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3750B" w:rsidP="009375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3750B" w:rsidP="0093750B"/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C0315C" w:rsidP="0093750B">
      <w:pPr>
        <w:jc w:val="right"/>
        <w:rPr>
          <w:rFonts w:cs="Arial"/>
          <w:b/>
        </w:rPr>
      </w:pPr>
      <w:r>
        <w:rPr>
          <w:rFonts w:cs="Arial"/>
          <w:b/>
        </w:rPr>
        <w:t>22</w:t>
      </w:r>
      <w:r w:rsidR="00C06DE1">
        <w:rPr>
          <w:rFonts w:cs="Arial"/>
          <w:b/>
        </w:rPr>
        <w:t>.7.16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1701"/>
        <w:gridCol w:w="779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  <w:bookmarkStart w:id="0" w:name="_GoBack"/>
            <w:bookmarkEnd w:id="0"/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</w:rPr>
            </w:pPr>
            <w:r>
              <w:rPr>
                <w:rFonts w:cs="Arial"/>
              </w:rPr>
              <w:t>Bob Stott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64185" w:rsidP="00C06DE1">
            <w:pPr>
              <w:rPr>
                <w:rFonts w:cs="Arial"/>
              </w:rPr>
            </w:pPr>
            <w:r>
              <w:rPr>
                <w:rFonts w:cs="Arial"/>
              </w:rPr>
              <w:t>Tbc by Tony Pounder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Pr="00B663B4" w:rsidRDefault="00C06DE1" w:rsidP="00C06D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 w:rsidR="00C64185">
              <w:rPr>
                <w:rFonts w:cs="Arial"/>
                <w:szCs w:val="24"/>
              </w:rPr>
              <w:t xml:space="preserve"> – Passport to Independence</w:t>
            </w:r>
          </w:p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06DE1" w:rsidP="00C06DE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DE1" w:rsidRDefault="00C06DE1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 sector for adults</w:t>
            </w:r>
          </w:p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</w:rPr>
            </w:pPr>
            <w:r>
              <w:rPr>
                <w:rFonts w:cs="Arial"/>
              </w:rPr>
              <w:t>Tbc by Tony Pounder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Pooled Budgets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</w:rPr>
            </w:pPr>
            <w:r>
              <w:rPr>
                <w:rFonts w:cs="Arial"/>
              </w:rPr>
              <w:t>Tbc by Mike Kirby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5B6805">
              <w:rPr>
                <w:rFonts w:cs="Arial"/>
                <w:szCs w:val="24"/>
              </w:rPr>
              <w:t>ntegrated working – major impact on future ways of working of the authority</w:t>
            </w:r>
            <w:r>
              <w:rPr>
                <w:rFonts w:cs="Arial"/>
                <w:szCs w:val="24"/>
              </w:rPr>
              <w:t>. Possibly use services for adults with LD as the focus</w:t>
            </w:r>
          </w:p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agenda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</w:rPr>
            </w:pPr>
            <w:r>
              <w:rPr>
                <w:rFonts w:cs="Arial"/>
              </w:rPr>
              <w:t>Tbc by Louise/Eddie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</w:p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6DE1" w:rsidRDefault="00C06DE1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Independent report</w:t>
            </w:r>
          </w:p>
        </w:tc>
      </w:tr>
      <w:tr w:rsidR="00C06DE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Pr="00B2417B" w:rsidRDefault="00C06DE1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C06DE1" w:rsidRDefault="00C06DE1" w:rsidP="00C06DE1">
            <w:pPr>
              <w:rPr>
                <w:rFonts w:cs="Arial"/>
                <w:iCs/>
              </w:rPr>
            </w:pPr>
          </w:p>
        </w:tc>
      </w:tr>
      <w:tr w:rsidR="007E4C47" w:rsidTr="008274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E4C47" w:rsidRDefault="007E4C47" w:rsidP="007E4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E4C47" w:rsidRPr="00B2417B" w:rsidRDefault="007E4C47" w:rsidP="007E4C4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Infrastructure</w:t>
            </w:r>
            <w:r w:rsidR="00062672">
              <w:rPr>
                <w:rFonts w:cs="Arial"/>
                <w:b/>
              </w:rPr>
              <w:t xml:space="preserve"> &amp; Assets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062672" w:rsidP="007E4C47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7E4C47">
              <w:rPr>
                <w:rFonts w:cs="Arial"/>
              </w:rPr>
              <w:t>bc</w:t>
            </w:r>
            <w:r>
              <w:rPr>
                <w:rFonts w:cs="Arial"/>
              </w:rPr>
              <w:t xml:space="preserve"> by Clare Platt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Pr="002B075E" w:rsidRDefault="007E4C47" w:rsidP="007E4C4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Capacity of communities</w:t>
            </w:r>
          </w:p>
        </w:tc>
      </w:tr>
      <w:tr w:rsidR="007E4C47" w:rsidTr="007D4BD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E4C47" w:rsidRDefault="007E4C47" w:rsidP="007E4C47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E4C47" w:rsidRPr="00B2417B" w:rsidRDefault="007E4C47" w:rsidP="007E4C4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Pr="002B075E" w:rsidRDefault="007E4C47" w:rsidP="007E4C47">
            <w:pPr>
              <w:rPr>
                <w:rFonts w:cs="Arial"/>
                <w:iCs/>
                <w:color w:val="000000"/>
              </w:rPr>
            </w:pPr>
          </w:p>
        </w:tc>
      </w:tr>
      <w:tr w:rsidR="007E4C47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7E4C47" w:rsidRDefault="007E4C47" w:rsidP="007E4C47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7E4C47" w:rsidRPr="00B2417B" w:rsidRDefault="007E4C47" w:rsidP="007E4C4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7E4C47" w:rsidRDefault="007E4C47" w:rsidP="007E4C47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7E4C47" w:rsidRDefault="007E4C47" w:rsidP="007E4C47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7E4C47" w:rsidRDefault="007E4C47" w:rsidP="007E4C47">
            <w:pPr>
              <w:rPr>
                <w:rFonts w:cs="Arial"/>
                <w:iCs/>
              </w:rPr>
            </w:pPr>
          </w:p>
        </w:tc>
      </w:tr>
      <w:tr w:rsidR="007E4C47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Pr="00B2417B" w:rsidRDefault="007E4C47" w:rsidP="007E4C4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4C47" w:rsidRDefault="007E4C47" w:rsidP="007E4C4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7E4C47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7E4C47" w:rsidRDefault="007E4C47" w:rsidP="007E4C47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7E4C47" w:rsidRPr="00B2417B" w:rsidRDefault="007E4C47" w:rsidP="007E4C4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7E4C47" w:rsidRDefault="007E4C47" w:rsidP="007E4C47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7E4C47" w:rsidRDefault="007E4C47" w:rsidP="007E4C47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7E4C47" w:rsidRDefault="007E4C47" w:rsidP="007E4C47">
            <w:pPr>
              <w:rPr>
                <w:rFonts w:cs="Arial"/>
                <w:iCs/>
              </w:rPr>
            </w:pPr>
          </w:p>
        </w:tc>
      </w:tr>
      <w:tr w:rsidR="00062672" w:rsidTr="00FD0708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17.3.17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B2417B" w:rsidRDefault="00062672" w:rsidP="000626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62672" w:rsidRPr="00F71353" w:rsidRDefault="00062672" w:rsidP="00062672">
            <w:pPr>
              <w:rPr>
                <w:rFonts w:cs="Arial"/>
                <w:b/>
                <w:szCs w:val="24"/>
              </w:rPr>
            </w:pPr>
            <w:r w:rsidRPr="00F71353">
              <w:rPr>
                <w:rFonts w:cs="Arial"/>
                <w:b/>
                <w:szCs w:val="24"/>
              </w:rPr>
              <w:t>Flood &amp; Drainage Authority – effectiveness of control</w:t>
            </w:r>
          </w:p>
          <w:p w:rsidR="00062672" w:rsidRPr="00F71353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62672" w:rsidRPr="003302A8" w:rsidRDefault="00062672" w:rsidP="00062672">
            <w:pPr>
              <w:rPr>
                <w:rFonts w:cs="Arial"/>
              </w:rPr>
            </w:pPr>
            <w:r>
              <w:rPr>
                <w:rFonts w:cs="Arial"/>
              </w:rPr>
              <w:t>Alan Wilton and/or Rachel Crompton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62672" w:rsidRDefault="00062672" w:rsidP="0006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Drainage processes</w:t>
            </w:r>
          </w:p>
          <w:p w:rsidR="00062672" w:rsidRDefault="00062672" w:rsidP="0006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Flood risk within the planning process</w:t>
            </w:r>
          </w:p>
          <w:p w:rsidR="00062672" w:rsidRDefault="00062672" w:rsidP="0006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Regulatory framework</w:t>
            </w:r>
          </w:p>
          <w:p w:rsidR="00062672" w:rsidRDefault="00062672" w:rsidP="0006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Partners – UU, EA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  <w:p w:rsidR="00062672" w:rsidRDefault="00062672" w:rsidP="0006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from officers re grants</w:t>
            </w:r>
          </w:p>
          <w:p w:rsidR="00062672" w:rsidRDefault="00062672" w:rsidP="0006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Scrutiny of flood incident reports – outcomes from them</w:t>
            </w:r>
          </w:p>
          <w:p w:rsidR="00062672" w:rsidRDefault="00062672" w:rsidP="00062672">
            <w:pPr>
              <w:rPr>
                <w:rFonts w:cs="Arial"/>
                <w:iCs/>
              </w:rPr>
            </w:pPr>
          </w:p>
        </w:tc>
      </w:tr>
      <w:tr w:rsidR="00062672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B2417B" w:rsidRDefault="00062672" w:rsidP="000626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iCs/>
              </w:rPr>
            </w:pPr>
          </w:p>
        </w:tc>
      </w:tr>
      <w:tr w:rsidR="00062672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062672" w:rsidRPr="00B2417B" w:rsidRDefault="00062672" w:rsidP="000626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062672" w:rsidRDefault="00062672" w:rsidP="00062672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062672" w:rsidRDefault="00062672" w:rsidP="00062672">
            <w:pPr>
              <w:rPr>
                <w:rFonts w:cs="Arial"/>
                <w:iCs/>
              </w:rPr>
            </w:pPr>
          </w:p>
        </w:tc>
      </w:tr>
      <w:tr w:rsidR="00062672" w:rsidRPr="002B075E" w:rsidTr="00DC7D44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B2417B" w:rsidRDefault="00062672" w:rsidP="000626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62672" w:rsidRPr="00F71353" w:rsidRDefault="00062672" w:rsidP="000626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tbc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62672" w:rsidRPr="003302A8" w:rsidRDefault="00062672" w:rsidP="00062672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62672" w:rsidRDefault="00062672" w:rsidP="00062672">
            <w:pPr>
              <w:rPr>
                <w:rFonts w:cs="Arial"/>
                <w:iCs/>
              </w:rPr>
            </w:pPr>
          </w:p>
        </w:tc>
      </w:tr>
      <w:tr w:rsidR="00062672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B2417B" w:rsidRDefault="00062672" w:rsidP="000626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102655" w:rsidRDefault="00062672" w:rsidP="00062672">
            <w:pPr>
              <w:rPr>
                <w:rFonts w:cs="Arial"/>
                <w:i/>
                <w:iCs/>
                <w:color w:val="FF0000"/>
              </w:rPr>
            </w:pPr>
          </w:p>
        </w:tc>
      </w:tr>
      <w:tr w:rsidR="00062672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B2417B" w:rsidRDefault="00062672" w:rsidP="000626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Default="00062672" w:rsidP="00062672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2672" w:rsidRPr="00102655" w:rsidRDefault="00062672" w:rsidP="00062672">
            <w:pPr>
              <w:rPr>
                <w:rFonts w:cs="Arial"/>
                <w:i/>
                <w:iCs/>
                <w:color w:val="FF0000"/>
              </w:rPr>
            </w:pP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93750B" w:rsidRDefault="0093750B" w:rsidP="0093750B">
      <w:pPr>
        <w:rPr>
          <w:rFonts w:cs="Arial"/>
          <w:b/>
        </w:rPr>
      </w:pPr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Property Strategy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93750B" w:rsidRDefault="0093750B" w:rsidP="0093750B">
      <w:pPr>
        <w:rPr>
          <w:rFonts w:cs="Arial"/>
          <w:szCs w:val="24"/>
          <w:lang w:val="en"/>
        </w:rPr>
      </w:pPr>
    </w:p>
    <w:p w:rsidR="00143362" w:rsidRDefault="00143362"/>
    <w:sectPr w:rsidR="00143362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617AF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62672"/>
    <w:rsid w:val="00143362"/>
    <w:rsid w:val="005B6805"/>
    <w:rsid w:val="007E4C47"/>
    <w:rsid w:val="00802E39"/>
    <w:rsid w:val="0093750B"/>
    <w:rsid w:val="00B663B4"/>
    <w:rsid w:val="00C0315C"/>
    <w:rsid w:val="00C06DE1"/>
    <w:rsid w:val="00C64185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5</cp:revision>
  <dcterms:created xsi:type="dcterms:W3CDTF">2016-06-20T08:46:00Z</dcterms:created>
  <dcterms:modified xsi:type="dcterms:W3CDTF">2016-07-13T13:59:00Z</dcterms:modified>
</cp:coreProperties>
</file>